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FDA" w:rsidRPr="00B91ED6" w:rsidRDefault="000A7FDA" w:rsidP="000A7FDA">
      <w:pPr>
        <w:spacing w:after="0"/>
        <w:jc w:val="center"/>
        <w:rPr>
          <w:rFonts w:ascii="Times New Roman" w:hAnsi="Times New Roman" w:cs="Times New Roman"/>
          <w:b/>
          <w:noProof/>
          <w:sz w:val="16"/>
          <w:szCs w:val="16"/>
          <w:lang w:eastAsia="ru-RU"/>
        </w:rPr>
      </w:pPr>
      <w:r w:rsidRPr="00B91ED6">
        <w:rPr>
          <w:rFonts w:ascii="Times New Roman" w:hAnsi="Times New Roman" w:cs="Times New Roman"/>
          <w:b/>
          <w:noProof/>
          <w:sz w:val="16"/>
          <w:szCs w:val="16"/>
          <w:lang w:eastAsia="ru-RU"/>
        </w:rPr>
        <w:t>Аудиторское заключение</w:t>
      </w:r>
    </w:p>
    <w:p w:rsidR="00667B3C" w:rsidRPr="00794186" w:rsidRDefault="000A7FDA" w:rsidP="003B5041">
      <w:pPr>
        <w:spacing w:after="0"/>
        <w:ind w:firstLine="708"/>
        <w:jc w:val="center"/>
        <w:rPr>
          <w:rFonts w:ascii="Times New Roman" w:hAnsi="Times New Roman" w:cs="Times New Roman"/>
          <w:noProof/>
          <w:sz w:val="16"/>
          <w:szCs w:val="16"/>
          <w:lang w:eastAsia="ru-RU"/>
        </w:rPr>
      </w:pPr>
      <w:r w:rsidRPr="00794186">
        <w:rPr>
          <w:rFonts w:ascii="Times New Roman" w:hAnsi="Times New Roman" w:cs="Times New Roman"/>
          <w:noProof/>
          <w:sz w:val="16"/>
          <w:szCs w:val="16"/>
          <w:lang w:eastAsia="ru-RU"/>
        </w:rPr>
        <w:t>Единственному акционеру Акционерного общества «Протон» и иным пользователям.</w:t>
      </w:r>
    </w:p>
    <w:p w:rsidR="00B97BDF" w:rsidRPr="00A9318C" w:rsidRDefault="00B97BDF" w:rsidP="00B97BDF">
      <w:pPr>
        <w:spacing w:after="0"/>
        <w:jc w:val="center"/>
        <w:rPr>
          <w:rFonts w:ascii="Times New Roman" w:hAnsi="Times New Roman" w:cs="Times New Roman"/>
          <w:b/>
          <w:noProof/>
          <w:sz w:val="16"/>
          <w:szCs w:val="16"/>
          <w:lang w:eastAsia="ru-RU"/>
        </w:rPr>
      </w:pPr>
      <w:r w:rsidRPr="00A9318C">
        <w:rPr>
          <w:rFonts w:ascii="Times New Roman" w:hAnsi="Times New Roman" w:cs="Times New Roman"/>
          <w:b/>
          <w:noProof/>
          <w:sz w:val="16"/>
          <w:szCs w:val="16"/>
          <w:lang w:eastAsia="ru-RU"/>
        </w:rPr>
        <w:t>Мнение</w:t>
      </w:r>
    </w:p>
    <w:p w:rsidR="00667B3C" w:rsidRPr="00794186" w:rsidRDefault="000A7FDA" w:rsidP="003B5041">
      <w:pPr>
        <w:spacing w:after="0"/>
        <w:ind w:firstLine="708"/>
        <w:jc w:val="both"/>
        <w:rPr>
          <w:rFonts w:ascii="Times New Roman" w:hAnsi="Times New Roman" w:cs="Times New Roman"/>
          <w:noProof/>
          <w:sz w:val="16"/>
          <w:szCs w:val="16"/>
          <w:lang w:eastAsia="ru-RU"/>
        </w:rPr>
      </w:pPr>
      <w:r w:rsidRPr="00794186">
        <w:rPr>
          <w:rFonts w:ascii="Times New Roman" w:hAnsi="Times New Roman" w:cs="Times New Roman"/>
          <w:noProof/>
          <w:sz w:val="16"/>
          <w:szCs w:val="16"/>
          <w:lang w:eastAsia="ru-RU"/>
        </w:rPr>
        <w:t xml:space="preserve">Мы провели аудит прилагаемой бухгалтерской (финансовой) </w:t>
      </w:r>
      <w:r w:rsidR="00667B3C" w:rsidRPr="00794186">
        <w:rPr>
          <w:rFonts w:ascii="Times New Roman" w:hAnsi="Times New Roman" w:cs="Times New Roman"/>
          <w:noProof/>
          <w:sz w:val="16"/>
          <w:szCs w:val="16"/>
          <w:lang w:eastAsia="ru-RU"/>
        </w:rPr>
        <w:t>отчетности АО «Протон»</w:t>
      </w:r>
      <w:r w:rsidR="00794186" w:rsidRPr="00794186">
        <w:rPr>
          <w:rFonts w:ascii="Times New Roman" w:hAnsi="Times New Roman" w:cs="Times New Roman"/>
          <w:noProof/>
          <w:sz w:val="16"/>
          <w:szCs w:val="16"/>
          <w:lang w:eastAsia="ru-RU"/>
        </w:rPr>
        <w:t xml:space="preserve">( ОГРН 1025700827283; </w:t>
      </w:r>
      <w:proofErr w:type="gramStart"/>
      <w:r w:rsidR="00794186" w:rsidRPr="00794186">
        <w:rPr>
          <w:rFonts w:ascii="Times New Roman" w:hAnsi="Times New Roman" w:cs="Times New Roman"/>
          <w:noProof/>
          <w:sz w:val="16"/>
          <w:szCs w:val="16"/>
          <w:lang w:eastAsia="ru-RU"/>
        </w:rPr>
        <w:t>302040, Орловская облю, г. орел, ул. Лескова, д.19)</w:t>
      </w:r>
      <w:r w:rsidR="00667B3C" w:rsidRPr="00794186">
        <w:rPr>
          <w:rFonts w:ascii="Times New Roman" w:hAnsi="Times New Roman" w:cs="Times New Roman"/>
          <w:noProof/>
          <w:sz w:val="16"/>
          <w:szCs w:val="16"/>
          <w:lang w:eastAsia="ru-RU"/>
        </w:rPr>
        <w:t>, состояще</w:t>
      </w:r>
      <w:r w:rsidRPr="00794186">
        <w:rPr>
          <w:rFonts w:ascii="Times New Roman" w:hAnsi="Times New Roman" w:cs="Times New Roman"/>
          <w:noProof/>
          <w:sz w:val="16"/>
          <w:szCs w:val="16"/>
          <w:lang w:eastAsia="ru-RU"/>
        </w:rPr>
        <w:t>й из бухгалтерского баланса</w:t>
      </w:r>
      <w:r w:rsidR="00601682" w:rsidRPr="00794186">
        <w:rPr>
          <w:rFonts w:ascii="Times New Roman" w:hAnsi="Times New Roman" w:cs="Times New Roman"/>
          <w:noProof/>
          <w:sz w:val="16"/>
          <w:szCs w:val="16"/>
          <w:lang w:eastAsia="ru-RU"/>
        </w:rPr>
        <w:t xml:space="preserve"> по состоянию на 31 декабря 2018</w:t>
      </w:r>
      <w:r w:rsidRPr="00794186">
        <w:rPr>
          <w:rFonts w:ascii="Times New Roman" w:hAnsi="Times New Roman" w:cs="Times New Roman"/>
          <w:noProof/>
          <w:sz w:val="16"/>
          <w:szCs w:val="16"/>
          <w:lang w:eastAsia="ru-RU"/>
        </w:rPr>
        <w:t xml:space="preserve">года, отчета о финансовых результатах, </w:t>
      </w:r>
      <w:r w:rsidR="00601682" w:rsidRPr="00794186">
        <w:rPr>
          <w:rFonts w:ascii="Times New Roman" w:hAnsi="Times New Roman" w:cs="Times New Roman"/>
          <w:noProof/>
          <w:sz w:val="16"/>
          <w:szCs w:val="16"/>
          <w:lang w:eastAsia="ru-RU"/>
        </w:rPr>
        <w:t xml:space="preserve">приложений к бухгалтерскому балансуи отчету о финансовых результатах, в том числе </w:t>
      </w:r>
      <w:r w:rsidRPr="00794186">
        <w:rPr>
          <w:rFonts w:ascii="Times New Roman" w:hAnsi="Times New Roman" w:cs="Times New Roman"/>
          <w:noProof/>
          <w:sz w:val="16"/>
          <w:szCs w:val="16"/>
          <w:lang w:eastAsia="ru-RU"/>
        </w:rPr>
        <w:t>отчета об изменениях капитала</w:t>
      </w:r>
      <w:r w:rsidR="00601682" w:rsidRPr="00794186">
        <w:rPr>
          <w:rFonts w:ascii="Times New Roman" w:hAnsi="Times New Roman" w:cs="Times New Roman"/>
          <w:noProof/>
          <w:sz w:val="16"/>
          <w:szCs w:val="16"/>
          <w:lang w:eastAsia="ru-RU"/>
        </w:rPr>
        <w:t xml:space="preserve"> за 2018г</w:t>
      </w:r>
      <w:r w:rsidR="00B97BDF" w:rsidRPr="00794186">
        <w:rPr>
          <w:rFonts w:ascii="Times New Roman" w:hAnsi="Times New Roman" w:cs="Times New Roman"/>
          <w:noProof/>
          <w:sz w:val="16"/>
          <w:szCs w:val="16"/>
          <w:lang w:eastAsia="ru-RU"/>
        </w:rPr>
        <w:t xml:space="preserve"> и </w:t>
      </w:r>
      <w:r w:rsidRPr="00794186">
        <w:rPr>
          <w:rFonts w:ascii="Times New Roman" w:hAnsi="Times New Roman" w:cs="Times New Roman"/>
          <w:noProof/>
          <w:sz w:val="16"/>
          <w:szCs w:val="16"/>
          <w:lang w:eastAsia="ru-RU"/>
        </w:rPr>
        <w:t>отчета о д</w:t>
      </w:r>
      <w:r w:rsidR="00601682" w:rsidRPr="00794186">
        <w:rPr>
          <w:rFonts w:ascii="Times New Roman" w:hAnsi="Times New Roman" w:cs="Times New Roman"/>
          <w:noProof/>
          <w:sz w:val="16"/>
          <w:szCs w:val="16"/>
          <w:lang w:eastAsia="ru-RU"/>
        </w:rPr>
        <w:t>вижении денежных средств за 2018</w:t>
      </w:r>
      <w:r w:rsidRPr="00794186">
        <w:rPr>
          <w:rFonts w:ascii="Times New Roman" w:hAnsi="Times New Roman" w:cs="Times New Roman"/>
          <w:noProof/>
          <w:sz w:val="16"/>
          <w:szCs w:val="16"/>
          <w:lang w:eastAsia="ru-RU"/>
        </w:rPr>
        <w:t xml:space="preserve"> год, пояснений к бухгалтерскому балансу и отчету </w:t>
      </w:r>
      <w:r w:rsidR="00601682" w:rsidRPr="00794186">
        <w:rPr>
          <w:rFonts w:ascii="Times New Roman" w:hAnsi="Times New Roman" w:cs="Times New Roman"/>
          <w:noProof/>
          <w:sz w:val="16"/>
          <w:szCs w:val="16"/>
          <w:lang w:eastAsia="ru-RU"/>
        </w:rPr>
        <w:t>о финансовых результатах за 2018</w:t>
      </w:r>
      <w:r w:rsidRPr="00794186">
        <w:rPr>
          <w:rFonts w:ascii="Times New Roman" w:hAnsi="Times New Roman" w:cs="Times New Roman"/>
          <w:noProof/>
          <w:sz w:val="16"/>
          <w:szCs w:val="16"/>
          <w:lang w:eastAsia="ru-RU"/>
        </w:rPr>
        <w:t>г</w:t>
      </w:r>
      <w:proofErr w:type="gramEnd"/>
      <w:r w:rsidRPr="00794186">
        <w:rPr>
          <w:rFonts w:ascii="Times New Roman" w:hAnsi="Times New Roman" w:cs="Times New Roman"/>
          <w:noProof/>
          <w:sz w:val="16"/>
          <w:szCs w:val="16"/>
          <w:lang w:eastAsia="ru-RU"/>
        </w:rPr>
        <w:t>.</w:t>
      </w:r>
    </w:p>
    <w:p w:rsidR="00B97BDF" w:rsidRPr="00794186" w:rsidRDefault="00B97BDF" w:rsidP="00B97BDF">
      <w:pPr>
        <w:spacing w:after="0"/>
        <w:ind w:firstLine="708"/>
        <w:jc w:val="both"/>
        <w:rPr>
          <w:rFonts w:ascii="Times New Roman" w:hAnsi="Times New Roman" w:cs="Times New Roman"/>
          <w:noProof/>
          <w:sz w:val="16"/>
          <w:szCs w:val="16"/>
          <w:lang w:eastAsia="ru-RU"/>
        </w:rPr>
      </w:pPr>
      <w:r w:rsidRPr="00794186">
        <w:rPr>
          <w:rFonts w:ascii="Times New Roman" w:hAnsi="Times New Roman" w:cs="Times New Roman"/>
          <w:noProof/>
          <w:sz w:val="16"/>
          <w:szCs w:val="16"/>
          <w:lang w:eastAsia="ru-RU"/>
        </w:rPr>
        <w:t>По нашему мнению, прилогаемая годовая бухгалтерская (финансовая) отчетность отражает достоверно во всех существенных отношениях финансовое положение АО «Протон» по состоянию на 31 декабря 2018 года,финансовые результаты его деятельности и движение денежных средств за 2018 год в соответсвии с правилами составления бухгалтерской (финансовой) отчетности, установленными в Российской Федерации.</w:t>
      </w:r>
    </w:p>
    <w:p w:rsidR="00B97BDF" w:rsidRPr="00A9318C" w:rsidRDefault="00B97BDF" w:rsidP="00B97BDF">
      <w:pPr>
        <w:spacing w:after="0"/>
        <w:ind w:firstLine="708"/>
        <w:jc w:val="center"/>
        <w:rPr>
          <w:rFonts w:ascii="Times New Roman" w:hAnsi="Times New Roman" w:cs="Times New Roman"/>
          <w:b/>
          <w:noProof/>
          <w:sz w:val="16"/>
          <w:szCs w:val="16"/>
          <w:lang w:eastAsia="ru-RU"/>
        </w:rPr>
      </w:pPr>
      <w:r w:rsidRPr="00A9318C">
        <w:rPr>
          <w:rFonts w:ascii="Times New Roman" w:hAnsi="Times New Roman" w:cs="Times New Roman"/>
          <w:b/>
          <w:noProof/>
          <w:sz w:val="16"/>
          <w:szCs w:val="16"/>
          <w:lang w:eastAsia="ru-RU"/>
        </w:rPr>
        <w:t>Основание для выражения мнения</w:t>
      </w:r>
    </w:p>
    <w:p w:rsidR="00B97BDF" w:rsidRPr="00794186" w:rsidRDefault="00F52A8F" w:rsidP="00B97BDF">
      <w:pPr>
        <w:spacing w:after="0"/>
        <w:ind w:firstLine="708"/>
        <w:jc w:val="both"/>
        <w:rPr>
          <w:rFonts w:ascii="Times New Roman" w:hAnsi="Times New Roman" w:cs="Times New Roman"/>
          <w:noProof/>
          <w:sz w:val="16"/>
          <w:szCs w:val="16"/>
          <w:lang w:eastAsia="ru-RU"/>
        </w:rPr>
      </w:pPr>
      <w:r w:rsidRPr="00794186">
        <w:rPr>
          <w:rFonts w:ascii="Times New Roman" w:hAnsi="Times New Roman" w:cs="Times New Roman"/>
          <w:noProof/>
          <w:sz w:val="16"/>
          <w:szCs w:val="16"/>
          <w:lang w:eastAsia="ru-RU"/>
        </w:rPr>
        <w:t>Мы провели аудит в соответствии с Международными стандартами аудита(МСА).Наша ответственность в соответствии с этими стандартами описана в разделе «Ответственность аудитора за аудит годовой бухгалтерской(финансовой) отчетности»настоящего заключения. Мы являемся независимыми по отношению к аудируемому лицу в соответствии с Правилами независимотси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иные обязанности в сооответствии с этими требованиями профессиональной этики.</w:t>
      </w:r>
      <w:r w:rsidR="00A9318C">
        <w:rPr>
          <w:rFonts w:ascii="Times New Roman" w:hAnsi="Times New Roman" w:cs="Times New Roman"/>
          <w:noProof/>
          <w:sz w:val="16"/>
          <w:szCs w:val="16"/>
          <w:lang w:eastAsia="ru-RU"/>
        </w:rPr>
        <w:t xml:space="preserve"> </w:t>
      </w:r>
      <w:r w:rsidRPr="00794186">
        <w:rPr>
          <w:rFonts w:ascii="Times New Roman" w:hAnsi="Times New Roman" w:cs="Times New Roman"/>
          <w:noProof/>
          <w:sz w:val="16"/>
          <w:szCs w:val="16"/>
          <w:lang w:eastAsia="ru-RU"/>
        </w:rPr>
        <w:t>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rsidR="00037322" w:rsidRPr="00A9318C" w:rsidRDefault="00B97BDF" w:rsidP="003B5041">
      <w:pPr>
        <w:spacing w:after="0"/>
        <w:jc w:val="center"/>
        <w:rPr>
          <w:rFonts w:ascii="Times New Roman" w:hAnsi="Times New Roman" w:cs="Times New Roman"/>
          <w:b/>
          <w:noProof/>
          <w:sz w:val="16"/>
          <w:szCs w:val="16"/>
          <w:lang w:eastAsia="ru-RU"/>
        </w:rPr>
      </w:pPr>
      <w:r w:rsidRPr="00A9318C">
        <w:rPr>
          <w:rFonts w:ascii="Times New Roman" w:hAnsi="Times New Roman" w:cs="Times New Roman"/>
          <w:b/>
          <w:noProof/>
          <w:sz w:val="16"/>
          <w:szCs w:val="16"/>
          <w:lang w:eastAsia="ru-RU"/>
        </w:rPr>
        <w:t>Ответсвенность руководства аудируемого лица за годовую бухгалтерскую (финансову) отчетность.</w:t>
      </w:r>
    </w:p>
    <w:p w:rsidR="00037322" w:rsidRPr="00794186" w:rsidRDefault="00037322" w:rsidP="003B5041">
      <w:pPr>
        <w:spacing w:after="0"/>
        <w:ind w:firstLine="708"/>
        <w:jc w:val="both"/>
        <w:rPr>
          <w:rFonts w:ascii="Times New Roman" w:hAnsi="Times New Roman" w:cs="Times New Roman"/>
          <w:noProof/>
          <w:sz w:val="16"/>
          <w:szCs w:val="16"/>
          <w:lang w:eastAsia="ru-RU"/>
        </w:rPr>
      </w:pPr>
      <w:r w:rsidRPr="00794186">
        <w:rPr>
          <w:rFonts w:ascii="Times New Roman" w:hAnsi="Times New Roman" w:cs="Times New Roman"/>
          <w:noProof/>
          <w:sz w:val="16"/>
          <w:szCs w:val="16"/>
          <w:lang w:eastAsia="ru-RU"/>
        </w:rPr>
        <w:t xml:space="preserve">Руководство аудируемого лица несет ответственность за </w:t>
      </w:r>
      <w:r w:rsidR="00601682" w:rsidRPr="00794186">
        <w:rPr>
          <w:rFonts w:ascii="Times New Roman" w:hAnsi="Times New Roman" w:cs="Times New Roman"/>
          <w:noProof/>
          <w:sz w:val="16"/>
          <w:szCs w:val="16"/>
          <w:lang w:eastAsia="ru-RU"/>
        </w:rPr>
        <w:t>подготовку</w:t>
      </w:r>
      <w:r w:rsidRPr="00794186">
        <w:rPr>
          <w:rFonts w:ascii="Times New Roman" w:hAnsi="Times New Roman" w:cs="Times New Roman"/>
          <w:noProof/>
          <w:sz w:val="16"/>
          <w:szCs w:val="16"/>
          <w:lang w:eastAsia="ru-RU"/>
        </w:rPr>
        <w:t xml:space="preserve"> и достоверность указанной бухгалтерской отчетности в соответствии с установленными правилами составления бухгалтерской отчетности и за систему внутреннего контроля, </w:t>
      </w:r>
      <w:r w:rsidR="00601682" w:rsidRPr="00794186">
        <w:rPr>
          <w:rFonts w:ascii="Times New Roman" w:hAnsi="Times New Roman" w:cs="Times New Roman"/>
          <w:noProof/>
          <w:sz w:val="16"/>
          <w:szCs w:val="16"/>
          <w:lang w:eastAsia="ru-RU"/>
        </w:rPr>
        <w:t>которую руководство считает необходимой для продготовки годовой бкхгалтерской (финансовой)</w:t>
      </w:r>
      <w:r w:rsidRPr="00794186">
        <w:rPr>
          <w:rFonts w:ascii="Times New Roman" w:hAnsi="Times New Roman" w:cs="Times New Roman"/>
          <w:noProof/>
          <w:sz w:val="16"/>
          <w:szCs w:val="16"/>
          <w:lang w:eastAsia="ru-RU"/>
        </w:rPr>
        <w:t>, не содержащей существенных искажений вследствие недобросовестных действий или ошибок.</w:t>
      </w:r>
    </w:p>
    <w:p w:rsidR="00B97BDF" w:rsidRPr="00794186" w:rsidRDefault="00B97BDF" w:rsidP="003B5041">
      <w:pPr>
        <w:spacing w:after="0"/>
        <w:ind w:firstLine="708"/>
        <w:jc w:val="both"/>
        <w:rPr>
          <w:rFonts w:ascii="Times New Roman" w:hAnsi="Times New Roman" w:cs="Times New Roman"/>
          <w:noProof/>
          <w:sz w:val="16"/>
          <w:szCs w:val="16"/>
          <w:lang w:eastAsia="ru-RU"/>
        </w:rPr>
      </w:pPr>
      <w:proofErr w:type="gramStart"/>
      <w:r w:rsidRPr="00794186">
        <w:rPr>
          <w:rFonts w:ascii="Times New Roman" w:hAnsi="Times New Roman" w:cs="Times New Roman"/>
          <w:noProof/>
          <w:sz w:val="16"/>
          <w:szCs w:val="16"/>
          <w:lang w:eastAsia="ru-RU"/>
        </w:rPr>
        <w:t>При подготовке годовой бухгалтерской (финансовой) отчетности руководство несет ответственность за оценку способности аудируемого лица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ликвилировать аудируемое лицо, прекратить его деятельность или когда у него отсутствует какая-либо иная реальная альтернатива, кроме</w:t>
      </w:r>
      <w:proofErr w:type="gramEnd"/>
      <w:r w:rsidRPr="00794186">
        <w:rPr>
          <w:rFonts w:ascii="Times New Roman" w:hAnsi="Times New Roman" w:cs="Times New Roman"/>
          <w:noProof/>
          <w:sz w:val="16"/>
          <w:szCs w:val="16"/>
          <w:lang w:eastAsia="ru-RU"/>
        </w:rPr>
        <w:t xml:space="preserve"> ликвидации или прекращения деятельности.</w:t>
      </w:r>
    </w:p>
    <w:p w:rsidR="00037322" w:rsidRPr="00A9318C" w:rsidRDefault="00037322" w:rsidP="003B5041">
      <w:pPr>
        <w:spacing w:after="0"/>
        <w:jc w:val="center"/>
        <w:rPr>
          <w:rFonts w:ascii="Times New Roman" w:hAnsi="Times New Roman" w:cs="Times New Roman"/>
          <w:b/>
          <w:noProof/>
          <w:sz w:val="16"/>
          <w:szCs w:val="16"/>
          <w:lang w:eastAsia="ru-RU"/>
        </w:rPr>
      </w:pPr>
      <w:r w:rsidRPr="00A9318C">
        <w:rPr>
          <w:rFonts w:ascii="Times New Roman" w:hAnsi="Times New Roman" w:cs="Times New Roman"/>
          <w:b/>
          <w:noProof/>
          <w:sz w:val="16"/>
          <w:szCs w:val="16"/>
          <w:lang w:eastAsia="ru-RU"/>
        </w:rPr>
        <w:t>Ответственность аудитора</w:t>
      </w:r>
      <w:r w:rsidR="00F52A8F" w:rsidRPr="00A9318C">
        <w:rPr>
          <w:rFonts w:ascii="Times New Roman" w:hAnsi="Times New Roman" w:cs="Times New Roman"/>
          <w:b/>
          <w:noProof/>
          <w:sz w:val="16"/>
          <w:szCs w:val="16"/>
          <w:lang w:eastAsia="ru-RU"/>
        </w:rPr>
        <w:t xml:space="preserve"> за аудит годовой бухгалтерской (финансовой) отчетности</w:t>
      </w:r>
    </w:p>
    <w:p w:rsidR="009B3CD2" w:rsidRPr="00794186" w:rsidRDefault="00F52A8F" w:rsidP="009B3CD2">
      <w:pPr>
        <w:spacing w:after="0"/>
        <w:ind w:firstLine="709"/>
        <w:jc w:val="both"/>
        <w:rPr>
          <w:rFonts w:ascii="Times New Roman" w:hAnsi="Times New Roman" w:cs="Times New Roman"/>
          <w:sz w:val="16"/>
          <w:szCs w:val="16"/>
        </w:rPr>
      </w:pPr>
      <w:r w:rsidRPr="00794186">
        <w:rPr>
          <w:rFonts w:ascii="Times New Roman" w:hAnsi="Times New Roman" w:cs="Times New Roman"/>
          <w:sz w:val="16"/>
          <w:szCs w:val="16"/>
        </w:rPr>
        <w:t xml:space="preserve">Наша цель состоит в получении разумной уверенности в том, что годовая бухгалтерская (финансовая) отчетность не содержит существенных искажений вследствие недобросовестных действий или ошибок, и в </w:t>
      </w:r>
      <w:r w:rsidR="009B3CD2" w:rsidRPr="00794186">
        <w:rPr>
          <w:rFonts w:ascii="Times New Roman" w:hAnsi="Times New Roman" w:cs="Times New Roman"/>
          <w:sz w:val="16"/>
          <w:szCs w:val="16"/>
        </w:rPr>
        <w:t>составлен</w:t>
      </w:r>
      <w:proofErr w:type="gramStart"/>
      <w:r w:rsidR="009B3CD2" w:rsidRPr="00794186">
        <w:rPr>
          <w:rFonts w:ascii="Times New Roman" w:hAnsi="Times New Roman" w:cs="Times New Roman"/>
          <w:sz w:val="16"/>
          <w:szCs w:val="16"/>
        </w:rPr>
        <w:t>ии</w:t>
      </w:r>
      <w:r w:rsidRPr="00794186">
        <w:rPr>
          <w:rFonts w:ascii="Times New Roman" w:hAnsi="Times New Roman" w:cs="Times New Roman"/>
          <w:sz w:val="16"/>
          <w:szCs w:val="16"/>
        </w:rPr>
        <w:t xml:space="preserve"> ау</w:t>
      </w:r>
      <w:proofErr w:type="gramEnd"/>
      <w:r w:rsidRPr="00794186">
        <w:rPr>
          <w:rFonts w:ascii="Times New Roman" w:hAnsi="Times New Roman" w:cs="Times New Roman"/>
          <w:sz w:val="16"/>
          <w:szCs w:val="16"/>
        </w:rPr>
        <w:t xml:space="preserve">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MCA,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w:t>
      </w:r>
      <w:r w:rsidR="009B3CD2" w:rsidRPr="00794186">
        <w:rPr>
          <w:rFonts w:ascii="Times New Roman" w:hAnsi="Times New Roman" w:cs="Times New Roman"/>
          <w:sz w:val="16"/>
          <w:szCs w:val="16"/>
        </w:rPr>
        <w:t xml:space="preserve">(финансовой) </w:t>
      </w:r>
      <w:r w:rsidRPr="00794186">
        <w:rPr>
          <w:rFonts w:ascii="Times New Roman" w:hAnsi="Times New Roman" w:cs="Times New Roman"/>
          <w:sz w:val="16"/>
          <w:szCs w:val="16"/>
        </w:rPr>
        <w:t>отчетности.</w:t>
      </w:r>
    </w:p>
    <w:p w:rsidR="009B3CD2" w:rsidRPr="00794186" w:rsidRDefault="00F52A8F" w:rsidP="009B3CD2">
      <w:pPr>
        <w:spacing w:after="0"/>
        <w:ind w:firstLine="709"/>
        <w:jc w:val="both"/>
        <w:rPr>
          <w:rFonts w:ascii="Times New Roman" w:hAnsi="Times New Roman" w:cs="Times New Roman"/>
          <w:sz w:val="16"/>
          <w:szCs w:val="16"/>
        </w:rPr>
      </w:pPr>
      <w:r w:rsidRPr="00794186">
        <w:rPr>
          <w:rFonts w:ascii="Times New Roman" w:hAnsi="Times New Roman" w:cs="Times New Roman"/>
          <w:sz w:val="16"/>
          <w:szCs w:val="16"/>
        </w:rPr>
        <w:t xml:space="preserve"> В рамках </w:t>
      </w:r>
      <w:r w:rsidR="009B3CD2" w:rsidRPr="00794186">
        <w:rPr>
          <w:rFonts w:ascii="Times New Roman" w:hAnsi="Times New Roman" w:cs="Times New Roman"/>
          <w:sz w:val="16"/>
          <w:szCs w:val="16"/>
        </w:rPr>
        <w:t xml:space="preserve">аудита, </w:t>
      </w:r>
      <w:r w:rsidRPr="00794186">
        <w:rPr>
          <w:rFonts w:ascii="Times New Roman" w:hAnsi="Times New Roman" w:cs="Times New Roman"/>
          <w:sz w:val="16"/>
          <w:szCs w:val="16"/>
        </w:rPr>
        <w:t>пров</w:t>
      </w:r>
      <w:r w:rsidR="009B3CD2" w:rsidRPr="00794186">
        <w:rPr>
          <w:rFonts w:ascii="Times New Roman" w:hAnsi="Times New Roman" w:cs="Times New Roman"/>
          <w:sz w:val="16"/>
          <w:szCs w:val="16"/>
        </w:rPr>
        <w:t>одимого</w:t>
      </w:r>
      <w:r w:rsidRPr="00794186">
        <w:rPr>
          <w:rFonts w:ascii="Times New Roman" w:hAnsi="Times New Roman" w:cs="Times New Roman"/>
          <w:sz w:val="16"/>
          <w:szCs w:val="16"/>
        </w:rPr>
        <w:t xml:space="preserve"> в соответствии с MCA</w:t>
      </w:r>
      <w:r w:rsidR="009B3CD2" w:rsidRPr="00794186">
        <w:rPr>
          <w:rFonts w:ascii="Times New Roman" w:hAnsi="Times New Roman" w:cs="Times New Roman"/>
          <w:sz w:val="16"/>
          <w:szCs w:val="16"/>
        </w:rPr>
        <w:t>,</w:t>
      </w:r>
      <w:r w:rsidRPr="00794186">
        <w:rPr>
          <w:rFonts w:ascii="Times New Roman" w:hAnsi="Times New Roman" w:cs="Times New Roman"/>
          <w:sz w:val="16"/>
          <w:szCs w:val="16"/>
        </w:rPr>
        <w:t xml:space="preserve"> мы применяем профессиональное суждение и сохраняем профессиональный скептицизм на протяжении всего аудита. Кроме того, мы</w:t>
      </w:r>
      <w:r w:rsidR="009B3CD2" w:rsidRPr="00794186">
        <w:rPr>
          <w:rFonts w:ascii="Times New Roman" w:hAnsi="Times New Roman" w:cs="Times New Roman"/>
          <w:sz w:val="16"/>
          <w:szCs w:val="16"/>
        </w:rPr>
        <w:t>:</w:t>
      </w:r>
    </w:p>
    <w:p w:rsidR="00F52A8F" w:rsidRPr="00794186" w:rsidRDefault="00F52A8F" w:rsidP="009B3CD2">
      <w:pPr>
        <w:spacing w:after="0"/>
        <w:ind w:firstLine="709"/>
        <w:jc w:val="both"/>
        <w:rPr>
          <w:rFonts w:ascii="Times New Roman" w:hAnsi="Times New Roman" w:cs="Times New Roman"/>
          <w:sz w:val="16"/>
          <w:szCs w:val="16"/>
        </w:rPr>
      </w:pPr>
      <w:r w:rsidRPr="00794186">
        <w:rPr>
          <w:rFonts w:ascii="Times New Roman" w:hAnsi="Times New Roman" w:cs="Times New Roman"/>
          <w:sz w:val="16"/>
          <w:szCs w:val="16"/>
        </w:rPr>
        <w:t>выявляем и оцениваем риски существенного искажения годовой бухгалтерской (финансовой)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w:t>
      </w:r>
      <w:r w:rsidR="009B3CD2" w:rsidRPr="00794186">
        <w:rPr>
          <w:rFonts w:ascii="Times New Roman" w:hAnsi="Times New Roman" w:cs="Times New Roman"/>
          <w:sz w:val="16"/>
          <w:szCs w:val="16"/>
        </w:rPr>
        <w:t>снованием</w:t>
      </w:r>
      <w:r w:rsidRPr="00794186">
        <w:rPr>
          <w:rFonts w:ascii="Times New Roman" w:hAnsi="Times New Roman" w:cs="Times New Roman"/>
          <w:sz w:val="16"/>
          <w:szCs w:val="16"/>
        </w:rPr>
        <w:t xml:space="preserve"> для выражения нашего мнения. Риск </w:t>
      </w:r>
      <w:proofErr w:type="spellStart"/>
      <w:r w:rsidRPr="00794186">
        <w:rPr>
          <w:rFonts w:ascii="Times New Roman" w:hAnsi="Times New Roman" w:cs="Times New Roman"/>
          <w:sz w:val="16"/>
          <w:szCs w:val="16"/>
        </w:rPr>
        <w:t>необнаружения</w:t>
      </w:r>
      <w:proofErr w:type="spellEnd"/>
      <w:r w:rsidRPr="00794186">
        <w:rPr>
          <w:rFonts w:ascii="Times New Roman" w:hAnsi="Times New Roman" w:cs="Times New Roman"/>
          <w:sz w:val="16"/>
          <w:szCs w:val="16"/>
        </w:rPr>
        <w:t xml:space="preserve"> существенного искажения в результате недобросовестных действий выше, чем риск </w:t>
      </w:r>
      <w:proofErr w:type="spellStart"/>
      <w:r w:rsidRPr="00794186">
        <w:rPr>
          <w:rFonts w:ascii="Times New Roman" w:hAnsi="Times New Roman" w:cs="Times New Roman"/>
          <w:sz w:val="16"/>
          <w:szCs w:val="16"/>
        </w:rPr>
        <w:t>необнаружения</w:t>
      </w:r>
      <w:proofErr w:type="spellEnd"/>
      <w:r w:rsidRPr="00794186">
        <w:rPr>
          <w:rFonts w:ascii="Times New Roman" w:hAnsi="Times New Roman" w:cs="Times New Roman"/>
          <w:sz w:val="16"/>
          <w:szCs w:val="16"/>
        </w:rPr>
        <w:t xml:space="preserve">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rsidR="009B3CD2" w:rsidRPr="00794186" w:rsidRDefault="00F52A8F" w:rsidP="009B3CD2">
      <w:pPr>
        <w:spacing w:after="0"/>
        <w:ind w:firstLine="709"/>
        <w:jc w:val="both"/>
        <w:rPr>
          <w:rFonts w:ascii="Times New Roman" w:hAnsi="Times New Roman" w:cs="Times New Roman"/>
          <w:sz w:val="16"/>
          <w:szCs w:val="16"/>
        </w:rPr>
      </w:pPr>
      <w:r w:rsidRPr="00794186">
        <w:rPr>
          <w:rFonts w:ascii="Times New Roman" w:hAnsi="Times New Roman" w:cs="Times New Roman"/>
          <w:sz w:val="16"/>
          <w:szCs w:val="16"/>
        </w:rPr>
        <w:t>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w:t>
      </w:r>
      <w:r w:rsidR="009B3CD2" w:rsidRPr="00794186">
        <w:rPr>
          <w:rFonts w:ascii="Times New Roman" w:hAnsi="Times New Roman" w:cs="Times New Roman"/>
          <w:sz w:val="16"/>
          <w:szCs w:val="16"/>
        </w:rPr>
        <w:t xml:space="preserve">треннего контроля </w:t>
      </w:r>
      <w:proofErr w:type="spellStart"/>
      <w:r w:rsidR="009B3CD2" w:rsidRPr="00794186">
        <w:rPr>
          <w:rFonts w:ascii="Times New Roman" w:hAnsi="Times New Roman" w:cs="Times New Roman"/>
          <w:sz w:val="16"/>
          <w:szCs w:val="16"/>
        </w:rPr>
        <w:t>аудируемого</w:t>
      </w:r>
      <w:proofErr w:type="spellEnd"/>
      <w:r w:rsidR="009B3CD2" w:rsidRPr="00794186">
        <w:rPr>
          <w:rFonts w:ascii="Times New Roman" w:hAnsi="Times New Roman" w:cs="Times New Roman"/>
          <w:sz w:val="16"/>
          <w:szCs w:val="16"/>
        </w:rPr>
        <w:t xml:space="preserve"> лица</w:t>
      </w:r>
      <w:r w:rsidRPr="00794186">
        <w:rPr>
          <w:rFonts w:ascii="Times New Roman" w:hAnsi="Times New Roman" w:cs="Times New Roman"/>
          <w:sz w:val="16"/>
          <w:szCs w:val="16"/>
        </w:rPr>
        <w:t xml:space="preserve">; </w:t>
      </w:r>
    </w:p>
    <w:p w:rsidR="009B3CD2" w:rsidRPr="00794186" w:rsidRDefault="00F52A8F" w:rsidP="009B3CD2">
      <w:pPr>
        <w:spacing w:after="0"/>
        <w:ind w:firstLine="709"/>
        <w:jc w:val="both"/>
        <w:rPr>
          <w:rFonts w:ascii="Times New Roman" w:hAnsi="Times New Roman" w:cs="Times New Roman"/>
          <w:sz w:val="16"/>
          <w:szCs w:val="16"/>
        </w:rPr>
      </w:pPr>
      <w:r w:rsidRPr="00794186">
        <w:rPr>
          <w:rFonts w:ascii="Times New Roman" w:hAnsi="Times New Roman" w:cs="Times New Roman"/>
          <w:sz w:val="16"/>
          <w:szCs w:val="16"/>
        </w:rPr>
        <w:t xml:space="preserve">оцениваем надлежащий характер применяемой учетной политики, обоснованность бухгалтерских оценок и соответствующего раскрытия информации, подготовленного руководством </w:t>
      </w:r>
      <w:proofErr w:type="spellStart"/>
      <w:r w:rsidR="009B3CD2" w:rsidRPr="00794186">
        <w:rPr>
          <w:rFonts w:ascii="Times New Roman" w:hAnsi="Times New Roman" w:cs="Times New Roman"/>
          <w:sz w:val="16"/>
          <w:szCs w:val="16"/>
        </w:rPr>
        <w:t>аудируемого</w:t>
      </w:r>
      <w:proofErr w:type="spellEnd"/>
      <w:r w:rsidR="009B3CD2" w:rsidRPr="00794186">
        <w:rPr>
          <w:rFonts w:ascii="Times New Roman" w:hAnsi="Times New Roman" w:cs="Times New Roman"/>
          <w:sz w:val="16"/>
          <w:szCs w:val="16"/>
        </w:rPr>
        <w:t xml:space="preserve"> лица</w:t>
      </w:r>
      <w:r w:rsidRPr="00794186">
        <w:rPr>
          <w:rFonts w:ascii="Times New Roman" w:hAnsi="Times New Roman" w:cs="Times New Roman"/>
          <w:sz w:val="16"/>
          <w:szCs w:val="16"/>
        </w:rPr>
        <w:t>;</w:t>
      </w:r>
    </w:p>
    <w:p w:rsidR="009B3CD2" w:rsidRPr="00794186" w:rsidRDefault="00F52A8F" w:rsidP="009B3CD2">
      <w:pPr>
        <w:spacing w:after="0"/>
        <w:ind w:firstLine="709"/>
        <w:jc w:val="both"/>
        <w:rPr>
          <w:rFonts w:ascii="Times New Roman" w:hAnsi="Times New Roman" w:cs="Times New Roman"/>
          <w:sz w:val="16"/>
          <w:szCs w:val="16"/>
        </w:rPr>
      </w:pPr>
      <w:r w:rsidRPr="00794186">
        <w:rPr>
          <w:rFonts w:ascii="Times New Roman" w:hAnsi="Times New Roman" w:cs="Times New Roman"/>
          <w:sz w:val="16"/>
          <w:szCs w:val="16"/>
        </w:rPr>
        <w:t xml:space="preserve">делаем вывод о правомерности применения руководством </w:t>
      </w:r>
      <w:proofErr w:type="spellStart"/>
      <w:r w:rsidR="009B3CD2" w:rsidRPr="00794186">
        <w:rPr>
          <w:rFonts w:ascii="Times New Roman" w:hAnsi="Times New Roman" w:cs="Times New Roman"/>
          <w:sz w:val="16"/>
          <w:szCs w:val="16"/>
        </w:rPr>
        <w:t>аудируемого</w:t>
      </w:r>
      <w:proofErr w:type="spellEnd"/>
      <w:r w:rsidR="009B3CD2" w:rsidRPr="00794186">
        <w:rPr>
          <w:rFonts w:ascii="Times New Roman" w:hAnsi="Times New Roman" w:cs="Times New Roman"/>
          <w:sz w:val="16"/>
          <w:szCs w:val="16"/>
        </w:rPr>
        <w:t xml:space="preserve"> лица</w:t>
      </w:r>
      <w:r w:rsidRPr="00794186">
        <w:rPr>
          <w:rFonts w:ascii="Times New Roman" w:hAnsi="Times New Roman" w:cs="Times New Roman"/>
          <w:sz w:val="16"/>
          <w:szCs w:val="16"/>
        </w:rPr>
        <w:t xml:space="preserve">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w:t>
      </w:r>
      <w:r w:rsidR="009B3CD2" w:rsidRPr="00794186">
        <w:rPr>
          <w:rFonts w:ascii="Times New Roman" w:hAnsi="Times New Roman" w:cs="Times New Roman"/>
          <w:sz w:val="16"/>
          <w:szCs w:val="16"/>
        </w:rPr>
        <w:t xml:space="preserve">способности </w:t>
      </w:r>
      <w:proofErr w:type="spellStart"/>
      <w:r w:rsidR="009B3CD2" w:rsidRPr="00794186">
        <w:rPr>
          <w:rFonts w:ascii="Times New Roman" w:hAnsi="Times New Roman" w:cs="Times New Roman"/>
          <w:sz w:val="16"/>
          <w:szCs w:val="16"/>
        </w:rPr>
        <w:t>аудируемого</w:t>
      </w:r>
      <w:proofErr w:type="spellEnd"/>
      <w:r w:rsidR="009B3CD2" w:rsidRPr="00794186">
        <w:rPr>
          <w:rFonts w:ascii="Times New Roman" w:hAnsi="Times New Roman" w:cs="Times New Roman"/>
          <w:sz w:val="16"/>
          <w:szCs w:val="16"/>
        </w:rPr>
        <w:t xml:space="preserve"> лица</w:t>
      </w:r>
      <w:r w:rsidRPr="00794186">
        <w:rPr>
          <w:rFonts w:ascii="Times New Roman" w:hAnsi="Times New Roman" w:cs="Times New Roman"/>
          <w:sz w:val="16"/>
          <w:szCs w:val="16"/>
        </w:rPr>
        <w:t xml:space="preserve">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(финансовой)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w:t>
      </w:r>
      <w:proofErr w:type="spellStart"/>
      <w:r w:rsidR="009B3CD2" w:rsidRPr="00794186">
        <w:rPr>
          <w:rFonts w:ascii="Times New Roman" w:hAnsi="Times New Roman" w:cs="Times New Roman"/>
          <w:sz w:val="16"/>
          <w:szCs w:val="16"/>
        </w:rPr>
        <w:t>аудируемого</w:t>
      </w:r>
      <w:proofErr w:type="spellEnd"/>
      <w:r w:rsidR="009B3CD2" w:rsidRPr="00794186">
        <w:rPr>
          <w:rFonts w:ascii="Times New Roman" w:hAnsi="Times New Roman" w:cs="Times New Roman"/>
          <w:sz w:val="16"/>
          <w:szCs w:val="16"/>
        </w:rPr>
        <w:t xml:space="preserve"> лица </w:t>
      </w:r>
      <w:r w:rsidRPr="00794186">
        <w:rPr>
          <w:rFonts w:ascii="Times New Roman" w:hAnsi="Times New Roman" w:cs="Times New Roman"/>
          <w:sz w:val="16"/>
          <w:szCs w:val="16"/>
        </w:rPr>
        <w:t xml:space="preserve">утратит способность продолжать непрерывно свою деятельность; </w:t>
      </w:r>
    </w:p>
    <w:p w:rsidR="00F52A8F" w:rsidRPr="00794186" w:rsidRDefault="00F52A8F" w:rsidP="00794186">
      <w:pPr>
        <w:spacing w:after="0"/>
        <w:ind w:firstLine="709"/>
        <w:jc w:val="both"/>
        <w:rPr>
          <w:rFonts w:ascii="Times New Roman" w:hAnsi="Times New Roman" w:cs="Times New Roman"/>
          <w:sz w:val="16"/>
          <w:szCs w:val="16"/>
        </w:rPr>
      </w:pPr>
      <w:r w:rsidRPr="00794186">
        <w:rPr>
          <w:rFonts w:ascii="Times New Roman" w:hAnsi="Times New Roman" w:cs="Times New Roman"/>
          <w:sz w:val="16"/>
          <w:szCs w:val="16"/>
        </w:rPr>
        <w:t xml:space="preserve">проводим оценку представления годовой бухгалтерской (финансовой) отчетности в целом, ее структуры и содержания, включая раскрытие информации, а также того, представляет ли годовая консолидированная бухгалтерская (финансовая) отчетность лежащие в ее основе операции и события так, чтобы было обеспечено их достоверное представление. </w:t>
      </w:r>
      <w:r w:rsidR="00794186" w:rsidRPr="00794186">
        <w:rPr>
          <w:rFonts w:ascii="Times New Roman" w:hAnsi="Times New Roman" w:cs="Times New Roman"/>
          <w:sz w:val="16"/>
          <w:szCs w:val="16"/>
        </w:rPr>
        <w:t>АО «Протон»</w:t>
      </w:r>
      <w:r w:rsidRPr="00794186">
        <w:rPr>
          <w:rFonts w:ascii="Times New Roman" w:hAnsi="Times New Roman" w:cs="Times New Roman"/>
          <w:sz w:val="16"/>
          <w:szCs w:val="16"/>
        </w:rPr>
        <w:t xml:space="preserve">, доводя до </w:t>
      </w:r>
      <w:r w:rsidR="00794186" w:rsidRPr="00794186">
        <w:rPr>
          <w:rFonts w:ascii="Times New Roman" w:hAnsi="Times New Roman" w:cs="Times New Roman"/>
          <w:sz w:val="16"/>
          <w:szCs w:val="16"/>
        </w:rPr>
        <w:t>его</w:t>
      </w:r>
      <w:r w:rsidRPr="00794186">
        <w:rPr>
          <w:rFonts w:ascii="Times New Roman" w:hAnsi="Times New Roman" w:cs="Times New Roman"/>
          <w:sz w:val="16"/>
          <w:szCs w:val="16"/>
        </w:rPr>
        <w:t xml:space="preserve">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rsidR="00794186" w:rsidRPr="00A9318C" w:rsidRDefault="00794186" w:rsidP="00794186">
      <w:pPr>
        <w:spacing w:after="0"/>
        <w:jc w:val="both"/>
        <w:rPr>
          <w:rFonts w:ascii="Times New Roman" w:hAnsi="Times New Roman" w:cs="Times New Roman"/>
          <w:b/>
          <w:noProof/>
          <w:sz w:val="16"/>
          <w:szCs w:val="16"/>
          <w:lang w:eastAsia="ru-RU"/>
        </w:rPr>
      </w:pPr>
      <w:r w:rsidRPr="00A9318C">
        <w:rPr>
          <w:rFonts w:ascii="Times New Roman" w:hAnsi="Times New Roman" w:cs="Times New Roman"/>
          <w:b/>
          <w:noProof/>
          <w:sz w:val="16"/>
          <w:szCs w:val="16"/>
          <w:lang w:eastAsia="ru-RU"/>
        </w:rPr>
        <w:t>Директор ЗАО «Аудит-Контакт»</w:t>
      </w:r>
      <w:r w:rsidRPr="00A9318C">
        <w:rPr>
          <w:rFonts w:ascii="Times New Roman" w:hAnsi="Times New Roman" w:cs="Times New Roman"/>
          <w:b/>
          <w:noProof/>
          <w:sz w:val="16"/>
          <w:szCs w:val="16"/>
          <w:lang w:eastAsia="ru-RU"/>
        </w:rPr>
        <w:tab/>
      </w:r>
      <w:r w:rsidRPr="00A9318C">
        <w:rPr>
          <w:rFonts w:ascii="Times New Roman" w:hAnsi="Times New Roman" w:cs="Times New Roman"/>
          <w:b/>
          <w:noProof/>
          <w:sz w:val="16"/>
          <w:szCs w:val="16"/>
          <w:lang w:eastAsia="ru-RU"/>
        </w:rPr>
        <w:tab/>
      </w:r>
      <w:r w:rsidRPr="00A9318C">
        <w:rPr>
          <w:rFonts w:ascii="Times New Roman" w:hAnsi="Times New Roman" w:cs="Times New Roman"/>
          <w:b/>
          <w:noProof/>
          <w:sz w:val="16"/>
          <w:szCs w:val="16"/>
          <w:lang w:eastAsia="ru-RU"/>
        </w:rPr>
        <w:tab/>
      </w:r>
      <w:r w:rsidRPr="00A9318C">
        <w:rPr>
          <w:rFonts w:ascii="Times New Roman" w:hAnsi="Times New Roman" w:cs="Times New Roman"/>
          <w:b/>
          <w:noProof/>
          <w:sz w:val="16"/>
          <w:szCs w:val="16"/>
          <w:lang w:eastAsia="ru-RU"/>
        </w:rPr>
        <w:tab/>
      </w:r>
      <w:r w:rsidRPr="00A9318C">
        <w:rPr>
          <w:rFonts w:ascii="Times New Roman" w:hAnsi="Times New Roman" w:cs="Times New Roman"/>
          <w:b/>
          <w:noProof/>
          <w:sz w:val="16"/>
          <w:szCs w:val="16"/>
          <w:lang w:eastAsia="ru-RU"/>
        </w:rPr>
        <w:tab/>
        <w:t>Тенитилова С.В.</w:t>
      </w:r>
    </w:p>
    <w:p w:rsidR="00794186" w:rsidRPr="00794186" w:rsidRDefault="00794186" w:rsidP="00794186">
      <w:pPr>
        <w:spacing w:after="0"/>
        <w:ind w:firstLine="708"/>
        <w:jc w:val="both"/>
        <w:rPr>
          <w:rFonts w:ascii="Times New Roman" w:hAnsi="Times New Roman" w:cs="Times New Roman"/>
          <w:noProof/>
          <w:sz w:val="16"/>
          <w:szCs w:val="16"/>
          <w:lang w:eastAsia="ru-RU"/>
        </w:rPr>
      </w:pPr>
      <w:r w:rsidRPr="00794186">
        <w:rPr>
          <w:rFonts w:ascii="Times New Roman" w:hAnsi="Times New Roman" w:cs="Times New Roman"/>
          <w:noProof/>
          <w:sz w:val="16"/>
          <w:szCs w:val="16"/>
          <w:lang w:eastAsia="ru-RU"/>
        </w:rPr>
        <w:t>Аудиторская организация:</w:t>
      </w:r>
    </w:p>
    <w:p w:rsidR="00794186" w:rsidRPr="00794186" w:rsidRDefault="00794186" w:rsidP="00794186">
      <w:pPr>
        <w:spacing w:after="0"/>
        <w:jc w:val="both"/>
        <w:rPr>
          <w:rFonts w:ascii="Times New Roman" w:hAnsi="Times New Roman" w:cs="Times New Roman"/>
          <w:noProof/>
          <w:sz w:val="16"/>
          <w:szCs w:val="16"/>
          <w:lang w:eastAsia="ru-RU"/>
        </w:rPr>
      </w:pPr>
      <w:r w:rsidRPr="00794186">
        <w:rPr>
          <w:rFonts w:ascii="Times New Roman" w:hAnsi="Times New Roman" w:cs="Times New Roman"/>
          <w:noProof/>
          <w:sz w:val="16"/>
          <w:szCs w:val="16"/>
          <w:lang w:eastAsia="ru-RU"/>
        </w:rPr>
        <w:t>Закрытое акционерное общество «Аудит-Контакт» (ЗАО «Аудит-Контакт»).</w:t>
      </w:r>
    </w:p>
    <w:p w:rsidR="00794186" w:rsidRPr="00794186" w:rsidRDefault="00794186" w:rsidP="00794186">
      <w:pPr>
        <w:spacing w:after="0"/>
        <w:jc w:val="both"/>
        <w:rPr>
          <w:rFonts w:ascii="Times New Roman" w:hAnsi="Times New Roman" w:cs="Times New Roman"/>
          <w:noProof/>
          <w:sz w:val="16"/>
          <w:szCs w:val="16"/>
          <w:lang w:eastAsia="ru-RU"/>
        </w:rPr>
      </w:pPr>
      <w:r w:rsidRPr="00794186">
        <w:rPr>
          <w:rFonts w:ascii="Times New Roman" w:hAnsi="Times New Roman" w:cs="Times New Roman"/>
          <w:noProof/>
          <w:sz w:val="16"/>
          <w:szCs w:val="16"/>
          <w:lang w:eastAsia="ru-RU"/>
        </w:rPr>
        <w:t>Основной государственный регистрационный номер 1095742001398.</w:t>
      </w:r>
    </w:p>
    <w:p w:rsidR="00794186" w:rsidRPr="00794186" w:rsidRDefault="00794186" w:rsidP="00794186">
      <w:pPr>
        <w:spacing w:after="0"/>
        <w:jc w:val="both"/>
        <w:rPr>
          <w:rFonts w:ascii="Times New Roman" w:hAnsi="Times New Roman" w:cs="Times New Roman"/>
          <w:noProof/>
          <w:sz w:val="16"/>
          <w:szCs w:val="16"/>
          <w:lang w:eastAsia="ru-RU"/>
        </w:rPr>
      </w:pPr>
      <w:r w:rsidRPr="00794186">
        <w:rPr>
          <w:rFonts w:ascii="Times New Roman" w:hAnsi="Times New Roman" w:cs="Times New Roman"/>
          <w:noProof/>
          <w:sz w:val="16"/>
          <w:szCs w:val="16"/>
          <w:lang w:eastAsia="ru-RU"/>
        </w:rPr>
        <w:t>Место нахождения: г302030,  Орел, ул Советская, д.23.</w:t>
      </w:r>
    </w:p>
    <w:p w:rsidR="00794186" w:rsidRPr="00794186" w:rsidRDefault="00794186" w:rsidP="00794186">
      <w:pPr>
        <w:spacing w:after="0"/>
        <w:jc w:val="both"/>
        <w:rPr>
          <w:rFonts w:ascii="Times New Roman" w:hAnsi="Times New Roman" w:cs="Times New Roman"/>
          <w:noProof/>
          <w:sz w:val="16"/>
          <w:szCs w:val="16"/>
          <w:lang w:eastAsia="ru-RU"/>
        </w:rPr>
      </w:pPr>
      <w:r w:rsidRPr="00794186">
        <w:rPr>
          <w:rFonts w:ascii="Times New Roman" w:hAnsi="Times New Roman" w:cs="Times New Roman"/>
          <w:noProof/>
          <w:sz w:val="16"/>
          <w:szCs w:val="16"/>
          <w:lang w:eastAsia="ru-RU"/>
        </w:rPr>
        <w:t>Членство в саморегулируемой организации аудиторов «Российский Союз аудиторов» (Ассоциация), ОРНЗ-11003000872.</w:t>
      </w:r>
    </w:p>
    <w:p w:rsidR="00504826" w:rsidRPr="00794186" w:rsidRDefault="00601682" w:rsidP="00CF2A00">
      <w:pPr>
        <w:spacing w:after="0"/>
        <w:jc w:val="both"/>
        <w:rPr>
          <w:rFonts w:ascii="Times New Roman" w:hAnsi="Times New Roman" w:cs="Times New Roman"/>
          <w:noProof/>
          <w:sz w:val="16"/>
          <w:szCs w:val="16"/>
          <w:lang w:eastAsia="ru-RU"/>
        </w:rPr>
      </w:pPr>
      <w:r w:rsidRPr="00794186">
        <w:rPr>
          <w:rFonts w:ascii="Times New Roman" w:hAnsi="Times New Roman" w:cs="Times New Roman"/>
          <w:noProof/>
          <w:sz w:val="16"/>
          <w:szCs w:val="16"/>
          <w:lang w:eastAsia="ru-RU"/>
        </w:rPr>
        <w:t>09</w:t>
      </w:r>
      <w:r w:rsidR="00504826" w:rsidRPr="00794186">
        <w:rPr>
          <w:rFonts w:ascii="Times New Roman" w:hAnsi="Times New Roman" w:cs="Times New Roman"/>
          <w:noProof/>
          <w:sz w:val="16"/>
          <w:szCs w:val="16"/>
          <w:lang w:eastAsia="ru-RU"/>
        </w:rPr>
        <w:t xml:space="preserve"> </w:t>
      </w:r>
      <w:r w:rsidRPr="00794186">
        <w:rPr>
          <w:rFonts w:ascii="Times New Roman" w:hAnsi="Times New Roman" w:cs="Times New Roman"/>
          <w:noProof/>
          <w:sz w:val="16"/>
          <w:szCs w:val="16"/>
          <w:lang w:eastAsia="ru-RU"/>
        </w:rPr>
        <w:t>апреля 2019</w:t>
      </w:r>
      <w:r w:rsidR="00504826" w:rsidRPr="00794186">
        <w:rPr>
          <w:rFonts w:ascii="Times New Roman" w:hAnsi="Times New Roman" w:cs="Times New Roman"/>
          <w:noProof/>
          <w:sz w:val="16"/>
          <w:szCs w:val="16"/>
          <w:lang w:eastAsia="ru-RU"/>
        </w:rPr>
        <w:t xml:space="preserve"> года.</w:t>
      </w:r>
    </w:p>
    <w:sectPr w:rsidR="00504826" w:rsidRPr="00794186" w:rsidSect="00794186">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424A7"/>
    <w:rsid w:val="00037322"/>
    <w:rsid w:val="000424A7"/>
    <w:rsid w:val="000A7FDA"/>
    <w:rsid w:val="00282B9F"/>
    <w:rsid w:val="00387806"/>
    <w:rsid w:val="003B5041"/>
    <w:rsid w:val="00504826"/>
    <w:rsid w:val="00601682"/>
    <w:rsid w:val="00667B3C"/>
    <w:rsid w:val="00794186"/>
    <w:rsid w:val="009B3CD2"/>
    <w:rsid w:val="00A9318C"/>
    <w:rsid w:val="00B04B22"/>
    <w:rsid w:val="00B81A48"/>
    <w:rsid w:val="00B91ED6"/>
    <w:rsid w:val="00B97BDF"/>
    <w:rsid w:val="00CF2A00"/>
    <w:rsid w:val="00D133AF"/>
    <w:rsid w:val="00DE49FF"/>
    <w:rsid w:val="00F52A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3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24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24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B2E6C-39BB-4E5C-AC12-F7E35B06B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1044</Words>
  <Characters>5951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pilyugin0890</cp:lastModifiedBy>
  <cp:revision>5</cp:revision>
  <dcterms:created xsi:type="dcterms:W3CDTF">2017-04-17T07:51:00Z</dcterms:created>
  <dcterms:modified xsi:type="dcterms:W3CDTF">2019-04-10T11:29:00Z</dcterms:modified>
</cp:coreProperties>
</file>